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B64A0" w14:textId="72BA4A35" w:rsidR="00AD16CF" w:rsidRPr="00214A82" w:rsidRDefault="00AD16CF" w:rsidP="00AD16CF">
      <w:pPr>
        <w:spacing w:after="0" w:line="240" w:lineRule="auto"/>
        <w:jc w:val="center"/>
        <w:rPr>
          <w:rFonts w:ascii="Helvetica" w:eastAsia="Times New Roman" w:hAnsi="Helvetica" w:cs="Times New Roman"/>
          <w:b/>
          <w:bCs/>
          <w:smallCaps/>
          <w:color w:val="000000"/>
          <w:kern w:val="0"/>
          <w14:ligatures w14:val="none"/>
        </w:rPr>
      </w:pPr>
      <w:r w:rsidRPr="00214A82">
        <w:rPr>
          <w:rFonts w:ascii="Helvetica" w:eastAsia="Times New Roman" w:hAnsi="Helvetica" w:cs="Times New Roman"/>
          <w:b/>
          <w:bCs/>
          <w:smallCaps/>
          <w:color w:val="000000"/>
          <w:kern w:val="0"/>
          <w14:ligatures w14:val="none"/>
        </w:rPr>
        <w:t>Arrowsic Fish Commission</w:t>
      </w:r>
    </w:p>
    <w:p w14:paraId="5D3E4584" w14:textId="6C95C551" w:rsidR="00AD16CF" w:rsidRPr="00214A82" w:rsidRDefault="00F644F3" w:rsidP="00AD16CF">
      <w:pPr>
        <w:spacing w:after="0" w:line="240" w:lineRule="auto"/>
        <w:jc w:val="center"/>
        <w:rPr>
          <w:rFonts w:ascii="Helvetica" w:eastAsia="Times New Roman" w:hAnsi="Helvetica" w:cs="Times New Roman"/>
          <w:smallCaps/>
          <w:color w:val="000000"/>
          <w:kern w:val="0"/>
          <w14:ligatures w14:val="none"/>
        </w:rPr>
      </w:pPr>
      <w:r w:rsidRPr="00214A82">
        <w:rPr>
          <w:rFonts w:ascii="Helvetica" w:eastAsia="Times New Roman" w:hAnsi="Helvetica" w:cs="Times New Roman"/>
          <w:smallCaps/>
          <w:color w:val="000000"/>
          <w:kern w:val="0"/>
          <w14:ligatures w14:val="none"/>
        </w:rPr>
        <w:t>26 June 2025</w:t>
      </w:r>
    </w:p>
    <w:p w14:paraId="2AB86FD3" w14:textId="79BE56C8" w:rsidR="00F644F3" w:rsidRPr="00214A82" w:rsidRDefault="00F644F3" w:rsidP="00AD16CF">
      <w:pPr>
        <w:spacing w:after="0" w:line="240" w:lineRule="auto"/>
        <w:jc w:val="center"/>
        <w:rPr>
          <w:rFonts w:ascii="Helvetica" w:eastAsia="Times New Roman" w:hAnsi="Helvetica" w:cs="Times New Roman"/>
          <w:smallCaps/>
          <w:color w:val="000000"/>
          <w:kern w:val="0"/>
          <w14:ligatures w14:val="none"/>
        </w:rPr>
      </w:pPr>
      <w:r w:rsidRPr="00214A82">
        <w:rPr>
          <w:rFonts w:ascii="Helvetica" w:eastAsia="Times New Roman" w:hAnsi="Helvetica" w:cs="Times New Roman"/>
          <w:smallCaps/>
          <w:color w:val="000000"/>
          <w:kern w:val="0"/>
          <w14:ligatures w14:val="none"/>
        </w:rPr>
        <w:t>Town Hall 6 p.m.</w:t>
      </w:r>
    </w:p>
    <w:p w14:paraId="4E5BC2A8" w14:textId="4FEEB0FD" w:rsidR="00AD16CF" w:rsidRPr="00214A82" w:rsidRDefault="00214A82" w:rsidP="00AD16CF">
      <w:pPr>
        <w:spacing w:after="0" w:line="240" w:lineRule="auto"/>
        <w:jc w:val="center"/>
        <w:rPr>
          <w:rFonts w:ascii="Helvetica" w:eastAsia="Times New Roman" w:hAnsi="Helvetica" w:cs="Times New Roman"/>
          <w:smallCaps/>
          <w:color w:val="000000"/>
          <w:kern w:val="0"/>
          <w14:ligatures w14:val="none"/>
        </w:rPr>
      </w:pPr>
      <w:r>
        <w:rPr>
          <w:rFonts w:ascii="Helvetica" w:eastAsia="Times New Roman" w:hAnsi="Helvetica" w:cs="Times New Roman"/>
          <w:smallCaps/>
          <w:color w:val="000000"/>
          <w:kern w:val="0"/>
          <w14:ligatures w14:val="none"/>
        </w:rPr>
        <w:t>Minutes</w:t>
      </w:r>
    </w:p>
    <w:p w14:paraId="0CB480FE" w14:textId="77777777" w:rsidR="00AD16CF" w:rsidRPr="00214A82" w:rsidRDefault="00AD16CF" w:rsidP="00AD16CF">
      <w:pPr>
        <w:spacing w:after="0" w:line="240" w:lineRule="auto"/>
        <w:jc w:val="center"/>
        <w:rPr>
          <w:rFonts w:ascii="Helvetica" w:eastAsia="Times New Roman" w:hAnsi="Helvetica" w:cs="Times New Roman"/>
          <w:smallCaps/>
          <w:color w:val="000000"/>
          <w:kern w:val="0"/>
          <w14:ligatures w14:val="none"/>
        </w:rPr>
      </w:pPr>
    </w:p>
    <w:p w14:paraId="4293E51C" w14:textId="33B42BEC" w:rsidR="00AD16CF" w:rsidRPr="00CC65DF" w:rsidRDefault="00214A82" w:rsidP="00214A82">
      <w:pPr>
        <w:spacing w:after="0" w:line="240" w:lineRule="auto"/>
        <w:rPr>
          <w:rFonts w:ascii="Helvetica" w:eastAsia="Times New Roman" w:hAnsi="Helvetica" w:cs="Times New Roman"/>
          <w:b/>
          <w:bCs/>
          <w:smallCaps/>
          <w:color w:val="000000"/>
          <w:kern w:val="0"/>
          <w14:ligatures w14:val="none"/>
        </w:rPr>
      </w:pPr>
      <w:r w:rsidRPr="00CC65DF">
        <w:rPr>
          <w:rFonts w:ascii="Helvetica" w:eastAsia="Times New Roman" w:hAnsi="Helvetica" w:cs="Times New Roman"/>
          <w:b/>
          <w:bCs/>
          <w:smallCaps/>
          <w:color w:val="000000"/>
          <w:kern w:val="0"/>
          <w14:ligatures w14:val="none"/>
        </w:rPr>
        <w:t>Present:</w:t>
      </w:r>
    </w:p>
    <w:p w14:paraId="556FF24A" w14:textId="77777777" w:rsidR="00214A82" w:rsidRDefault="00214A82" w:rsidP="00214A82">
      <w:pPr>
        <w:spacing w:after="0" w:line="240" w:lineRule="auto"/>
        <w:rPr>
          <w:rFonts w:ascii="Helvetica" w:eastAsia="Times New Roman" w:hAnsi="Helvetica" w:cs="Times New Roman"/>
          <w:b/>
          <w:bCs/>
          <w:color w:val="000000"/>
          <w:kern w:val="0"/>
          <w14:ligatures w14:val="none"/>
        </w:rPr>
      </w:pPr>
    </w:p>
    <w:p w14:paraId="01C3FB08" w14:textId="2B55A83F" w:rsidR="00CF3470" w:rsidRDefault="00CF3470" w:rsidP="00214A82">
      <w:pPr>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Karen Robbins, Chair</w:t>
      </w:r>
    </w:p>
    <w:p w14:paraId="407E64C2" w14:textId="3F387B39" w:rsidR="00CF3470" w:rsidRDefault="00CF3470" w:rsidP="00CF3470">
      <w:pPr>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Jeff Pinette, Deputy Fish Warden for Field Work</w:t>
      </w:r>
    </w:p>
    <w:p w14:paraId="578A34A9" w14:textId="07698158" w:rsidR="00CF3470" w:rsidRDefault="00CF3470" w:rsidP="00214A82">
      <w:pPr>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Angel Braestrup</w:t>
      </w:r>
    </w:p>
    <w:p w14:paraId="15A1A9A2" w14:textId="12077E03" w:rsidR="00214A82" w:rsidRDefault="00CF3470" w:rsidP="00214A82">
      <w:pPr>
        <w:spacing w:after="0" w:line="240" w:lineRule="auto"/>
        <w:rPr>
          <w:rFonts w:ascii="Helvetica" w:eastAsia="Times New Roman" w:hAnsi="Helvetica" w:cs="Times New Roman"/>
          <w:color w:val="000000"/>
          <w:kern w:val="0"/>
          <w14:ligatures w14:val="none"/>
        </w:rPr>
      </w:pPr>
      <w:r w:rsidRPr="00CF3470">
        <w:rPr>
          <w:rFonts w:ascii="Helvetica" w:eastAsia="Times New Roman" w:hAnsi="Helvetica" w:cs="Times New Roman"/>
          <w:color w:val="000000"/>
          <w:kern w:val="0"/>
          <w14:ligatures w14:val="none"/>
        </w:rPr>
        <w:t>Vince Capone</w:t>
      </w:r>
      <w:r>
        <w:rPr>
          <w:rFonts w:ascii="Helvetica" w:eastAsia="Times New Roman" w:hAnsi="Helvetica" w:cs="Times New Roman"/>
          <w:color w:val="000000"/>
          <w:kern w:val="0"/>
          <w14:ligatures w14:val="none"/>
        </w:rPr>
        <w:t>, Alternate</w:t>
      </w:r>
    </w:p>
    <w:p w14:paraId="5ACAB472" w14:textId="161055DB" w:rsidR="00CF3470" w:rsidRPr="00CF3470" w:rsidRDefault="00CF3470" w:rsidP="00214A82">
      <w:pPr>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Wendy Van Dyke, Alternate</w:t>
      </w:r>
    </w:p>
    <w:p w14:paraId="1121D926" w14:textId="77777777" w:rsidR="00CF3470" w:rsidRPr="00CF3470" w:rsidRDefault="00CF3470" w:rsidP="00CF3470">
      <w:pPr>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Jack Witham</w:t>
      </w:r>
    </w:p>
    <w:p w14:paraId="4101AE70" w14:textId="77777777" w:rsidR="00214A82" w:rsidRPr="00214A82" w:rsidRDefault="00214A82" w:rsidP="00214A82">
      <w:pPr>
        <w:spacing w:after="0" w:line="240" w:lineRule="auto"/>
        <w:rPr>
          <w:rFonts w:ascii="Helvetica" w:eastAsia="Times New Roman" w:hAnsi="Helvetica" w:cs="Times New Roman"/>
          <w:color w:val="000000"/>
          <w:kern w:val="0"/>
          <w14:ligatures w14:val="none"/>
        </w:rPr>
      </w:pPr>
    </w:p>
    <w:p w14:paraId="20BAF098" w14:textId="77777777" w:rsidR="00AD16CF" w:rsidRPr="00214A82" w:rsidRDefault="00AD16CF" w:rsidP="00AD16CF">
      <w:pPr>
        <w:spacing w:after="0" w:line="240" w:lineRule="auto"/>
        <w:rPr>
          <w:rFonts w:ascii="Helvetica" w:eastAsia="Times New Roman" w:hAnsi="Helvetica" w:cs="Times New Roman"/>
          <w:color w:val="000000"/>
          <w:kern w:val="0"/>
          <w14:ligatures w14:val="none"/>
        </w:rPr>
      </w:pPr>
    </w:p>
    <w:p w14:paraId="7745A1BF" w14:textId="208C4540" w:rsidR="00F644F3" w:rsidRPr="008540B7" w:rsidRDefault="00CF3470" w:rsidP="008540B7">
      <w:pPr>
        <w:pStyle w:val="ListParagraph"/>
        <w:numPr>
          <w:ilvl w:val="0"/>
          <w:numId w:val="6"/>
        </w:numPr>
        <w:spacing w:after="0" w:line="240" w:lineRule="auto"/>
        <w:rPr>
          <w:rFonts w:ascii="Helvetica" w:eastAsia="Times New Roman" w:hAnsi="Helvetica" w:cs="Times New Roman"/>
          <w:color w:val="000000"/>
          <w:kern w:val="0"/>
          <w14:ligatures w14:val="none"/>
        </w:rPr>
      </w:pPr>
      <w:r w:rsidRPr="008540B7">
        <w:rPr>
          <w:rFonts w:ascii="Helvetica" w:eastAsia="Times New Roman" w:hAnsi="Helvetica" w:cs="Times New Roman"/>
          <w:b/>
          <w:bCs/>
          <w:color w:val="000000"/>
          <w:kern w:val="0"/>
          <w14:ligatures w14:val="none"/>
        </w:rPr>
        <w:t xml:space="preserve">Welcome and Call to Order: </w:t>
      </w:r>
      <w:r w:rsidRPr="008540B7">
        <w:rPr>
          <w:rFonts w:ascii="Helvetica" w:eastAsia="Times New Roman" w:hAnsi="Helvetica" w:cs="Times New Roman"/>
          <w:color w:val="000000"/>
          <w:kern w:val="0"/>
          <w14:ligatures w14:val="none"/>
        </w:rPr>
        <w:t>The Chair called the meeting to order at 6:05 p.m.</w:t>
      </w:r>
    </w:p>
    <w:p w14:paraId="4ED84E78" w14:textId="77777777" w:rsidR="00CF3470" w:rsidRPr="00CF3470" w:rsidRDefault="00CF3470" w:rsidP="00CF3470">
      <w:pPr>
        <w:spacing w:after="0" w:line="240" w:lineRule="auto"/>
        <w:rPr>
          <w:rFonts w:ascii="Helvetica" w:eastAsia="Times New Roman" w:hAnsi="Helvetica" w:cs="Times New Roman"/>
          <w:color w:val="000000"/>
          <w:kern w:val="0"/>
          <w14:ligatures w14:val="none"/>
        </w:rPr>
      </w:pPr>
    </w:p>
    <w:p w14:paraId="36563744" w14:textId="3120EB3F" w:rsidR="005C710C" w:rsidRPr="008540B7" w:rsidRDefault="005C710C" w:rsidP="008540B7">
      <w:pPr>
        <w:pStyle w:val="ListParagraph"/>
        <w:numPr>
          <w:ilvl w:val="0"/>
          <w:numId w:val="6"/>
        </w:numPr>
        <w:spacing w:after="0" w:line="240" w:lineRule="auto"/>
        <w:rPr>
          <w:rFonts w:ascii="Helvetica" w:eastAsia="Times New Roman" w:hAnsi="Helvetica" w:cs="Times New Roman"/>
          <w:color w:val="000000"/>
          <w:kern w:val="0"/>
          <w14:ligatures w14:val="none"/>
        </w:rPr>
      </w:pPr>
      <w:r w:rsidRPr="008540B7">
        <w:rPr>
          <w:rFonts w:ascii="Helvetica" w:eastAsia="Times New Roman" w:hAnsi="Helvetica" w:cs="Times New Roman"/>
          <w:b/>
          <w:bCs/>
          <w:color w:val="000000"/>
          <w:kern w:val="0"/>
          <w14:ligatures w14:val="none"/>
        </w:rPr>
        <w:t xml:space="preserve">Minutes: </w:t>
      </w:r>
      <w:r w:rsidRPr="008540B7">
        <w:rPr>
          <w:rFonts w:ascii="Helvetica" w:eastAsia="Times New Roman" w:hAnsi="Helvetica" w:cs="Times New Roman"/>
          <w:color w:val="000000"/>
          <w:kern w:val="0"/>
          <w14:ligatures w14:val="none"/>
        </w:rPr>
        <w:t>The minutes of the March meeting were approved as presented by unanimous consent.</w:t>
      </w:r>
    </w:p>
    <w:p w14:paraId="4AAC1CF3" w14:textId="77777777" w:rsidR="00AD16CF" w:rsidRPr="00CF3470" w:rsidRDefault="00AD16CF" w:rsidP="00CF3470">
      <w:pPr>
        <w:spacing w:after="0" w:line="240" w:lineRule="auto"/>
        <w:rPr>
          <w:rFonts w:ascii="Helvetica" w:eastAsia="Times New Roman" w:hAnsi="Helvetica" w:cs="Times New Roman"/>
          <w:color w:val="000000"/>
          <w:kern w:val="0"/>
          <w14:ligatures w14:val="none"/>
        </w:rPr>
      </w:pPr>
    </w:p>
    <w:p w14:paraId="1F1B9311" w14:textId="545A5CE1" w:rsidR="00AD16CF" w:rsidRPr="008540B7" w:rsidRDefault="00AD16CF" w:rsidP="008540B7">
      <w:pPr>
        <w:pStyle w:val="ListParagraph"/>
        <w:numPr>
          <w:ilvl w:val="0"/>
          <w:numId w:val="6"/>
        </w:numPr>
        <w:spacing w:after="0" w:line="240" w:lineRule="auto"/>
        <w:rPr>
          <w:rFonts w:ascii="Helvetica" w:eastAsia="Times New Roman" w:hAnsi="Helvetica" w:cs="Times New Roman"/>
          <w:b/>
          <w:bCs/>
          <w:color w:val="000000"/>
          <w:kern w:val="0"/>
          <w14:ligatures w14:val="none"/>
        </w:rPr>
      </w:pPr>
      <w:r w:rsidRPr="008540B7">
        <w:rPr>
          <w:rFonts w:ascii="Helvetica" w:eastAsia="Times New Roman" w:hAnsi="Helvetica" w:cs="Times New Roman"/>
          <w:b/>
          <w:bCs/>
          <w:color w:val="000000"/>
          <w:kern w:val="0"/>
          <w14:ligatures w14:val="none"/>
        </w:rPr>
        <w:t>Public Comment</w:t>
      </w:r>
      <w:r w:rsidR="005C710C" w:rsidRPr="008540B7">
        <w:rPr>
          <w:rFonts w:ascii="Helvetica" w:eastAsia="Times New Roman" w:hAnsi="Helvetica" w:cs="Times New Roman"/>
          <w:b/>
          <w:bCs/>
          <w:color w:val="000000"/>
          <w:kern w:val="0"/>
          <w14:ligatures w14:val="none"/>
        </w:rPr>
        <w:t xml:space="preserve">: </w:t>
      </w:r>
      <w:r w:rsidR="005C710C" w:rsidRPr="008540B7">
        <w:rPr>
          <w:rFonts w:ascii="Helvetica" w:eastAsia="Times New Roman" w:hAnsi="Helvetica" w:cs="Times New Roman"/>
          <w:color w:val="000000"/>
          <w:kern w:val="0"/>
          <w14:ligatures w14:val="none"/>
        </w:rPr>
        <w:t>There were no members of the public present.</w:t>
      </w:r>
    </w:p>
    <w:p w14:paraId="54A11B0D" w14:textId="77777777" w:rsidR="00CF3470" w:rsidRPr="00CF3470" w:rsidRDefault="00CF3470" w:rsidP="00CF3470">
      <w:pPr>
        <w:spacing w:after="0" w:line="240" w:lineRule="auto"/>
        <w:rPr>
          <w:rFonts w:ascii="Helvetica" w:eastAsia="Times New Roman" w:hAnsi="Helvetica" w:cs="Times New Roman"/>
          <w:b/>
          <w:bCs/>
          <w:color w:val="000000"/>
          <w:kern w:val="0"/>
          <w14:ligatures w14:val="none"/>
        </w:rPr>
      </w:pPr>
    </w:p>
    <w:p w14:paraId="0BDF1BED" w14:textId="64E22556" w:rsidR="005C710C" w:rsidRPr="008540B7" w:rsidRDefault="00F644F3" w:rsidP="008540B7">
      <w:pPr>
        <w:pStyle w:val="ListParagraph"/>
        <w:numPr>
          <w:ilvl w:val="0"/>
          <w:numId w:val="6"/>
        </w:numPr>
        <w:spacing w:after="0" w:line="240" w:lineRule="auto"/>
        <w:rPr>
          <w:rFonts w:ascii="Helvetica" w:eastAsia="Times New Roman" w:hAnsi="Helvetica" w:cs="Times New Roman"/>
          <w:color w:val="000000"/>
          <w:kern w:val="0"/>
          <w14:ligatures w14:val="none"/>
        </w:rPr>
      </w:pPr>
      <w:r w:rsidRPr="008540B7">
        <w:rPr>
          <w:rFonts w:ascii="Helvetica" w:eastAsia="Times New Roman" w:hAnsi="Helvetica" w:cs="Times New Roman"/>
          <w:b/>
          <w:bCs/>
          <w:color w:val="000000"/>
          <w:kern w:val="0"/>
          <w14:ligatures w14:val="none"/>
        </w:rPr>
        <w:t>Report on outcome of Town Meeting</w:t>
      </w:r>
      <w:r w:rsidR="005C710C" w:rsidRPr="008540B7">
        <w:rPr>
          <w:rFonts w:ascii="Helvetica" w:eastAsia="Times New Roman" w:hAnsi="Helvetica" w:cs="Times New Roman"/>
          <w:b/>
          <w:bCs/>
          <w:color w:val="000000"/>
          <w:kern w:val="0"/>
          <w14:ligatures w14:val="none"/>
        </w:rPr>
        <w:t xml:space="preserve">: </w:t>
      </w:r>
      <w:r w:rsidR="005C710C" w:rsidRPr="008540B7">
        <w:rPr>
          <w:rFonts w:ascii="Helvetica" w:eastAsia="Times New Roman" w:hAnsi="Helvetica" w:cs="Times New Roman"/>
          <w:color w:val="000000"/>
          <w:kern w:val="0"/>
          <w14:ligatures w14:val="none"/>
        </w:rPr>
        <w:t xml:space="preserve">It was noted that the Fish Commission-related warrants passed unanimously at the Town Meeting.  It included the </w:t>
      </w:r>
      <w:proofErr w:type="gramStart"/>
      <w:r w:rsidR="005C710C" w:rsidRPr="008540B7">
        <w:rPr>
          <w:rFonts w:ascii="Helvetica" w:eastAsia="Times New Roman" w:hAnsi="Helvetica" w:cs="Times New Roman"/>
          <w:color w:val="000000"/>
          <w:kern w:val="0"/>
          <w14:ligatures w14:val="none"/>
        </w:rPr>
        <w:t>amendments  to</w:t>
      </w:r>
      <w:proofErr w:type="gramEnd"/>
      <w:r w:rsidR="005C710C" w:rsidRPr="008540B7">
        <w:rPr>
          <w:rFonts w:ascii="Helvetica" w:eastAsia="Times New Roman" w:hAnsi="Helvetica" w:cs="Times New Roman"/>
          <w:color w:val="000000"/>
          <w:kern w:val="0"/>
          <w14:ligatures w14:val="none"/>
        </w:rPr>
        <w:t xml:space="preserve"> the founding ordinance for the Fish Commission that the Commission approved </w:t>
      </w:r>
      <w:r w:rsidR="00214A82" w:rsidRPr="008540B7">
        <w:rPr>
          <w:rFonts w:ascii="Helvetica" w:eastAsia="Times New Roman" w:hAnsi="Helvetica" w:cs="Times New Roman"/>
          <w:color w:val="000000"/>
          <w:kern w:val="0"/>
          <w14:ligatures w14:val="none"/>
        </w:rPr>
        <w:t>in February 2025</w:t>
      </w:r>
      <w:r w:rsidR="005C710C" w:rsidRPr="008540B7">
        <w:rPr>
          <w:rFonts w:ascii="Helvetica" w:eastAsia="Times New Roman" w:hAnsi="Helvetica" w:cs="Times New Roman"/>
          <w:color w:val="000000"/>
          <w:kern w:val="0"/>
          <w14:ligatures w14:val="none"/>
        </w:rPr>
        <w:t xml:space="preserve"> and recommended to the town. It also includes the budget request of $1000 for the upcoming year.</w:t>
      </w:r>
    </w:p>
    <w:p w14:paraId="7E5F28C3" w14:textId="093EF857" w:rsidR="00F644F3" w:rsidRPr="00214A82" w:rsidRDefault="00F644F3" w:rsidP="00214A82">
      <w:pPr>
        <w:spacing w:after="0" w:line="240" w:lineRule="auto"/>
        <w:rPr>
          <w:rFonts w:ascii="Helvetica" w:eastAsia="Times New Roman" w:hAnsi="Helvetica" w:cs="Times New Roman"/>
          <w:b/>
          <w:bCs/>
          <w:color w:val="000000"/>
          <w:kern w:val="0"/>
          <w14:ligatures w14:val="none"/>
        </w:rPr>
      </w:pPr>
    </w:p>
    <w:p w14:paraId="7104E5E1" w14:textId="291132D3" w:rsidR="00214A82" w:rsidRDefault="00214A82" w:rsidP="00214A82">
      <w:pPr>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 xml:space="preserve">Barbara Boyce, Town Clerk, swore in the two new Alternates Vince </w:t>
      </w:r>
      <w:r w:rsidR="00CF3470">
        <w:rPr>
          <w:rFonts w:ascii="Helvetica" w:eastAsia="Times New Roman" w:hAnsi="Helvetica" w:cs="Times New Roman"/>
          <w:color w:val="000000"/>
          <w:kern w:val="0"/>
          <w14:ligatures w14:val="none"/>
        </w:rPr>
        <w:t xml:space="preserve">Capone and Wendy Van Dyke. Jack Witham and Angel Braestrup were sworn in to serve </w:t>
      </w:r>
      <w:r w:rsidR="00306324">
        <w:rPr>
          <w:rFonts w:ascii="Helvetica" w:eastAsia="Times New Roman" w:hAnsi="Helvetica" w:cs="Times New Roman"/>
          <w:color w:val="000000"/>
          <w:kern w:val="0"/>
          <w14:ligatures w14:val="none"/>
        </w:rPr>
        <w:t>a three-year</w:t>
      </w:r>
      <w:r w:rsidR="00CF3470">
        <w:rPr>
          <w:rFonts w:ascii="Helvetica" w:eastAsia="Times New Roman" w:hAnsi="Helvetica" w:cs="Times New Roman"/>
          <w:color w:val="000000"/>
          <w:kern w:val="0"/>
          <w14:ligatures w14:val="none"/>
        </w:rPr>
        <w:t xml:space="preserve"> term on the Commission. </w:t>
      </w:r>
      <w:r w:rsidR="008540B7">
        <w:rPr>
          <w:rFonts w:ascii="Helvetica" w:eastAsia="Times New Roman" w:hAnsi="Helvetica" w:cs="Times New Roman"/>
          <w:color w:val="000000"/>
          <w:kern w:val="0"/>
          <w14:ligatures w14:val="none"/>
        </w:rPr>
        <w:t xml:space="preserve">Jeff Pinette remains the </w:t>
      </w:r>
      <w:r w:rsidR="00CF3470">
        <w:rPr>
          <w:rFonts w:ascii="Helvetica" w:eastAsia="Times New Roman" w:hAnsi="Helvetica" w:cs="Times New Roman"/>
          <w:color w:val="000000"/>
          <w:kern w:val="0"/>
          <w14:ligatures w14:val="none"/>
        </w:rPr>
        <w:t>Deputy Fish Warden for Field Wor</w:t>
      </w:r>
      <w:r w:rsidR="008540B7">
        <w:rPr>
          <w:rFonts w:ascii="Helvetica" w:eastAsia="Times New Roman" w:hAnsi="Helvetica" w:cs="Times New Roman"/>
          <w:color w:val="000000"/>
          <w:kern w:val="0"/>
          <w14:ligatures w14:val="none"/>
        </w:rPr>
        <w:t>k</w:t>
      </w:r>
      <w:r w:rsidR="00CF3470">
        <w:rPr>
          <w:rFonts w:ascii="Helvetica" w:eastAsia="Times New Roman" w:hAnsi="Helvetica" w:cs="Times New Roman"/>
          <w:color w:val="000000"/>
          <w:kern w:val="0"/>
          <w14:ligatures w14:val="none"/>
        </w:rPr>
        <w:t>. Mike McMahon</w:t>
      </w:r>
      <w:r w:rsidR="008540B7">
        <w:rPr>
          <w:rFonts w:ascii="Helvetica" w:eastAsia="Times New Roman" w:hAnsi="Helvetica" w:cs="Times New Roman"/>
          <w:color w:val="000000"/>
          <w:kern w:val="0"/>
          <w14:ligatures w14:val="none"/>
        </w:rPr>
        <w:t xml:space="preserve"> remains Deputy Fish Warden</w:t>
      </w:r>
      <w:r w:rsidR="00CF3470">
        <w:rPr>
          <w:rFonts w:ascii="Helvetica" w:eastAsia="Times New Roman" w:hAnsi="Helvetica" w:cs="Times New Roman"/>
          <w:color w:val="000000"/>
          <w:kern w:val="0"/>
          <w14:ligatures w14:val="none"/>
        </w:rPr>
        <w:t xml:space="preserve">. </w:t>
      </w:r>
    </w:p>
    <w:p w14:paraId="70B71A69" w14:textId="77777777" w:rsidR="00CF3470" w:rsidRDefault="00CF3470" w:rsidP="00214A82">
      <w:pPr>
        <w:spacing w:after="0" w:line="240" w:lineRule="auto"/>
        <w:rPr>
          <w:rFonts w:ascii="Helvetica" w:eastAsia="Times New Roman" w:hAnsi="Helvetica" w:cs="Times New Roman"/>
          <w:color w:val="000000"/>
          <w:kern w:val="0"/>
          <w14:ligatures w14:val="none"/>
        </w:rPr>
      </w:pPr>
    </w:p>
    <w:tbl>
      <w:tblPr>
        <w:tblStyle w:val="TableGrid"/>
        <w:tblW w:w="0" w:type="auto"/>
        <w:tblLook w:val="04A0" w:firstRow="1" w:lastRow="0" w:firstColumn="1" w:lastColumn="0" w:noHBand="0" w:noVBand="1"/>
      </w:tblPr>
      <w:tblGrid>
        <w:gridCol w:w="3415"/>
        <w:gridCol w:w="3240"/>
      </w:tblGrid>
      <w:tr w:rsidR="00CF3470" w:rsidRPr="0054544D" w14:paraId="0A844013" w14:textId="77777777" w:rsidTr="00CF3470">
        <w:tc>
          <w:tcPr>
            <w:tcW w:w="3415" w:type="dxa"/>
          </w:tcPr>
          <w:p w14:paraId="067B614B" w14:textId="77777777" w:rsidR="00CF3470" w:rsidRPr="0054544D" w:rsidRDefault="00CF3470" w:rsidP="009C3476">
            <w:pPr>
              <w:jc w:val="center"/>
              <w:rPr>
                <w:rFonts w:ascii="Helvetica" w:hAnsi="Helvetica" w:cstheme="minorHAnsi"/>
                <w:b/>
                <w:bCs/>
              </w:rPr>
            </w:pPr>
            <w:r w:rsidRPr="0054544D">
              <w:rPr>
                <w:rFonts w:ascii="Helvetica" w:hAnsi="Helvetica" w:cstheme="minorHAnsi"/>
                <w:b/>
                <w:bCs/>
              </w:rPr>
              <w:t>Commissioner</w:t>
            </w:r>
          </w:p>
        </w:tc>
        <w:tc>
          <w:tcPr>
            <w:tcW w:w="3240" w:type="dxa"/>
          </w:tcPr>
          <w:p w14:paraId="46501D63" w14:textId="7B98A0E6" w:rsidR="00CF3470" w:rsidRPr="0054544D" w:rsidRDefault="00CF3470" w:rsidP="009C3476">
            <w:pPr>
              <w:jc w:val="center"/>
              <w:rPr>
                <w:rFonts w:ascii="Helvetica" w:hAnsi="Helvetica" w:cstheme="minorHAnsi"/>
                <w:b/>
                <w:bCs/>
              </w:rPr>
            </w:pPr>
            <w:r>
              <w:rPr>
                <w:rFonts w:ascii="Helvetica" w:hAnsi="Helvetica" w:cstheme="minorHAnsi"/>
                <w:b/>
                <w:bCs/>
              </w:rPr>
              <w:t>Current</w:t>
            </w:r>
            <w:r w:rsidRPr="0054544D">
              <w:rPr>
                <w:rFonts w:ascii="Helvetica" w:hAnsi="Helvetica" w:cstheme="minorHAnsi"/>
                <w:b/>
                <w:bCs/>
              </w:rPr>
              <w:t xml:space="preserve"> Term Ending</w:t>
            </w:r>
          </w:p>
        </w:tc>
      </w:tr>
      <w:tr w:rsidR="00CF3470" w:rsidRPr="0054544D" w14:paraId="10D7AB4C" w14:textId="77777777" w:rsidTr="00CF3470">
        <w:tc>
          <w:tcPr>
            <w:tcW w:w="3415" w:type="dxa"/>
          </w:tcPr>
          <w:p w14:paraId="0E9ADBF7" w14:textId="267B112A" w:rsidR="00CF3470" w:rsidRPr="0054544D" w:rsidRDefault="00CF3470" w:rsidP="009C3476">
            <w:pPr>
              <w:rPr>
                <w:rFonts w:ascii="Helvetica" w:hAnsi="Helvetica" w:cstheme="minorHAnsi"/>
              </w:rPr>
            </w:pPr>
            <w:r w:rsidRPr="0054544D">
              <w:rPr>
                <w:rFonts w:ascii="Helvetica" w:hAnsi="Helvetica" w:cstheme="minorHAnsi"/>
              </w:rPr>
              <w:t>Karen Robbins</w:t>
            </w:r>
            <w:r>
              <w:rPr>
                <w:rFonts w:ascii="Helvetica" w:hAnsi="Helvetica" w:cstheme="minorHAnsi"/>
              </w:rPr>
              <w:t>, Chair</w:t>
            </w:r>
          </w:p>
        </w:tc>
        <w:tc>
          <w:tcPr>
            <w:tcW w:w="3240" w:type="dxa"/>
          </w:tcPr>
          <w:p w14:paraId="65F55C02" w14:textId="2A7DA15A" w:rsidR="00CF3470" w:rsidRPr="0054544D" w:rsidRDefault="00CF3470" w:rsidP="009C3476">
            <w:pPr>
              <w:rPr>
                <w:rFonts w:ascii="Helvetica" w:hAnsi="Helvetica" w:cstheme="minorHAnsi"/>
              </w:rPr>
            </w:pPr>
            <w:r w:rsidRPr="0054544D">
              <w:rPr>
                <w:rFonts w:ascii="Helvetica" w:hAnsi="Helvetica" w:cstheme="minorHAnsi"/>
              </w:rPr>
              <w:t>August 1, 202</w:t>
            </w:r>
            <w:r>
              <w:rPr>
                <w:rFonts w:ascii="Helvetica" w:hAnsi="Helvetica" w:cstheme="minorHAnsi"/>
              </w:rPr>
              <w:t>7</w:t>
            </w:r>
          </w:p>
        </w:tc>
      </w:tr>
      <w:tr w:rsidR="00CF3470" w:rsidRPr="0054544D" w14:paraId="6EC6C358" w14:textId="77777777" w:rsidTr="00CF3470">
        <w:tc>
          <w:tcPr>
            <w:tcW w:w="3415" w:type="dxa"/>
          </w:tcPr>
          <w:p w14:paraId="3CD32BAC" w14:textId="77777777" w:rsidR="00CF3470" w:rsidRPr="0054544D" w:rsidRDefault="00CF3470" w:rsidP="009C3476">
            <w:pPr>
              <w:rPr>
                <w:rFonts w:ascii="Helvetica" w:hAnsi="Helvetica" w:cstheme="minorHAnsi"/>
              </w:rPr>
            </w:pPr>
            <w:r w:rsidRPr="0054544D">
              <w:rPr>
                <w:rFonts w:ascii="Helvetica" w:hAnsi="Helvetica" w:cstheme="minorHAnsi"/>
              </w:rPr>
              <w:t>Jack Witham</w:t>
            </w:r>
          </w:p>
        </w:tc>
        <w:tc>
          <w:tcPr>
            <w:tcW w:w="3240" w:type="dxa"/>
          </w:tcPr>
          <w:p w14:paraId="0C3F2DA5" w14:textId="682B8F62" w:rsidR="00CF3470" w:rsidRPr="0054544D" w:rsidRDefault="00CF3470" w:rsidP="009C3476">
            <w:pPr>
              <w:rPr>
                <w:rFonts w:ascii="Helvetica" w:hAnsi="Helvetica" w:cstheme="minorHAnsi"/>
              </w:rPr>
            </w:pPr>
            <w:r w:rsidRPr="0054544D">
              <w:rPr>
                <w:rFonts w:ascii="Helvetica" w:hAnsi="Helvetica" w:cstheme="minorHAnsi"/>
              </w:rPr>
              <w:t>August 1, 202</w:t>
            </w:r>
            <w:r>
              <w:rPr>
                <w:rFonts w:ascii="Helvetica" w:hAnsi="Helvetica" w:cstheme="minorHAnsi"/>
              </w:rPr>
              <w:t>8</w:t>
            </w:r>
          </w:p>
        </w:tc>
      </w:tr>
      <w:tr w:rsidR="00CF3470" w:rsidRPr="0054544D" w14:paraId="520DBB3F" w14:textId="77777777" w:rsidTr="00CF3470">
        <w:tc>
          <w:tcPr>
            <w:tcW w:w="3415" w:type="dxa"/>
          </w:tcPr>
          <w:p w14:paraId="5A40EDD8" w14:textId="77777777" w:rsidR="00CF3470" w:rsidRPr="0054544D" w:rsidRDefault="00CF3470" w:rsidP="009C3476">
            <w:pPr>
              <w:rPr>
                <w:rFonts w:ascii="Helvetica" w:hAnsi="Helvetica" w:cstheme="minorHAnsi"/>
              </w:rPr>
            </w:pPr>
            <w:r w:rsidRPr="0054544D">
              <w:rPr>
                <w:rFonts w:ascii="Helvetica" w:hAnsi="Helvetica" w:cstheme="minorHAnsi"/>
              </w:rPr>
              <w:t>Angel Braestrup</w:t>
            </w:r>
          </w:p>
        </w:tc>
        <w:tc>
          <w:tcPr>
            <w:tcW w:w="3240" w:type="dxa"/>
          </w:tcPr>
          <w:p w14:paraId="07F16072" w14:textId="21A2CCA8" w:rsidR="00CF3470" w:rsidRPr="0054544D" w:rsidRDefault="00CF3470" w:rsidP="009C3476">
            <w:pPr>
              <w:rPr>
                <w:rFonts w:ascii="Helvetica" w:hAnsi="Helvetica" w:cstheme="minorHAnsi"/>
              </w:rPr>
            </w:pPr>
            <w:r w:rsidRPr="0054544D">
              <w:rPr>
                <w:rFonts w:ascii="Helvetica" w:hAnsi="Helvetica" w:cstheme="minorHAnsi"/>
              </w:rPr>
              <w:t>August 1, 202</w:t>
            </w:r>
            <w:r>
              <w:rPr>
                <w:rFonts w:ascii="Helvetica" w:hAnsi="Helvetica" w:cstheme="minorHAnsi"/>
              </w:rPr>
              <w:t>8</w:t>
            </w:r>
          </w:p>
        </w:tc>
      </w:tr>
      <w:tr w:rsidR="00CF3470" w:rsidRPr="0054544D" w14:paraId="285869BC" w14:textId="77777777" w:rsidTr="00CF3470">
        <w:tc>
          <w:tcPr>
            <w:tcW w:w="3415" w:type="dxa"/>
          </w:tcPr>
          <w:p w14:paraId="73D544D0" w14:textId="75E9BCC7" w:rsidR="00CF3470" w:rsidRPr="0054544D" w:rsidRDefault="00CF3470" w:rsidP="009C3476">
            <w:pPr>
              <w:rPr>
                <w:rFonts w:ascii="Helvetica" w:hAnsi="Helvetica" w:cstheme="minorHAnsi"/>
              </w:rPr>
            </w:pPr>
            <w:r w:rsidRPr="0054544D">
              <w:rPr>
                <w:rFonts w:ascii="Helvetica" w:hAnsi="Helvetica" w:cstheme="minorHAnsi"/>
              </w:rPr>
              <w:t>Mike McMahon</w:t>
            </w:r>
          </w:p>
        </w:tc>
        <w:tc>
          <w:tcPr>
            <w:tcW w:w="3240" w:type="dxa"/>
          </w:tcPr>
          <w:p w14:paraId="57BDD31A" w14:textId="77777777" w:rsidR="00CF3470" w:rsidRPr="0054544D" w:rsidRDefault="00CF3470" w:rsidP="009C3476">
            <w:pPr>
              <w:rPr>
                <w:rFonts w:ascii="Helvetica" w:hAnsi="Helvetica" w:cstheme="minorHAnsi"/>
              </w:rPr>
            </w:pPr>
            <w:r w:rsidRPr="0054544D">
              <w:rPr>
                <w:rFonts w:ascii="Helvetica" w:hAnsi="Helvetica" w:cstheme="minorHAnsi"/>
              </w:rPr>
              <w:t>August 1, 2026</w:t>
            </w:r>
          </w:p>
        </w:tc>
      </w:tr>
      <w:tr w:rsidR="00CF3470" w:rsidRPr="0054544D" w14:paraId="01B1AC5B" w14:textId="77777777" w:rsidTr="00CF3470">
        <w:tc>
          <w:tcPr>
            <w:tcW w:w="3415" w:type="dxa"/>
          </w:tcPr>
          <w:p w14:paraId="62DD0A3E" w14:textId="77777777" w:rsidR="00CF3470" w:rsidRPr="0054544D" w:rsidRDefault="00CF3470" w:rsidP="009C3476">
            <w:pPr>
              <w:rPr>
                <w:rFonts w:ascii="Helvetica" w:hAnsi="Helvetica" w:cstheme="minorHAnsi"/>
              </w:rPr>
            </w:pPr>
            <w:r w:rsidRPr="0054544D">
              <w:rPr>
                <w:rFonts w:ascii="Helvetica" w:hAnsi="Helvetica" w:cstheme="minorHAnsi"/>
              </w:rPr>
              <w:t>Jeff Pinette</w:t>
            </w:r>
          </w:p>
        </w:tc>
        <w:tc>
          <w:tcPr>
            <w:tcW w:w="3240" w:type="dxa"/>
          </w:tcPr>
          <w:p w14:paraId="54DEC829" w14:textId="77777777" w:rsidR="00CF3470" w:rsidRPr="0054544D" w:rsidRDefault="00CF3470" w:rsidP="009C3476">
            <w:pPr>
              <w:rPr>
                <w:rFonts w:ascii="Helvetica" w:hAnsi="Helvetica" w:cstheme="minorHAnsi"/>
              </w:rPr>
            </w:pPr>
            <w:r w:rsidRPr="0054544D">
              <w:rPr>
                <w:rFonts w:ascii="Helvetica" w:hAnsi="Helvetica" w:cstheme="minorHAnsi"/>
              </w:rPr>
              <w:t>August 1, 2026</w:t>
            </w:r>
          </w:p>
        </w:tc>
      </w:tr>
      <w:tr w:rsidR="00CF3470" w:rsidRPr="0054544D" w14:paraId="06B2121A" w14:textId="77777777" w:rsidTr="00CF3470">
        <w:tc>
          <w:tcPr>
            <w:tcW w:w="3415" w:type="dxa"/>
          </w:tcPr>
          <w:p w14:paraId="216A8225" w14:textId="1F8D042F" w:rsidR="00CF3470" w:rsidRPr="0054544D" w:rsidRDefault="00CF3470" w:rsidP="009C3476">
            <w:pPr>
              <w:rPr>
                <w:rFonts w:ascii="Helvetica" w:hAnsi="Helvetica" w:cstheme="minorHAnsi"/>
              </w:rPr>
            </w:pPr>
            <w:r>
              <w:rPr>
                <w:rFonts w:ascii="Helvetica" w:hAnsi="Helvetica" w:cstheme="minorHAnsi"/>
              </w:rPr>
              <w:t>Vince Capone (Alternate)</w:t>
            </w:r>
          </w:p>
        </w:tc>
        <w:tc>
          <w:tcPr>
            <w:tcW w:w="3240" w:type="dxa"/>
          </w:tcPr>
          <w:p w14:paraId="0E0F941F" w14:textId="6A1665F1" w:rsidR="00CF3470" w:rsidRPr="0054544D" w:rsidRDefault="00CF3470" w:rsidP="009C3476">
            <w:pPr>
              <w:rPr>
                <w:rFonts w:ascii="Helvetica" w:hAnsi="Helvetica" w:cstheme="minorHAnsi"/>
              </w:rPr>
            </w:pPr>
            <w:r>
              <w:rPr>
                <w:rFonts w:ascii="Helvetica" w:hAnsi="Helvetica" w:cstheme="minorHAnsi"/>
              </w:rPr>
              <w:t>August 1, 2028</w:t>
            </w:r>
          </w:p>
        </w:tc>
      </w:tr>
      <w:tr w:rsidR="00CF3470" w:rsidRPr="0054544D" w14:paraId="285EA928" w14:textId="77777777" w:rsidTr="00CF3470">
        <w:tc>
          <w:tcPr>
            <w:tcW w:w="3415" w:type="dxa"/>
          </w:tcPr>
          <w:p w14:paraId="558DF693" w14:textId="0E87EFD8" w:rsidR="00CF3470" w:rsidRPr="0054544D" w:rsidRDefault="00CF3470" w:rsidP="009C3476">
            <w:pPr>
              <w:rPr>
                <w:rFonts w:ascii="Helvetica" w:hAnsi="Helvetica" w:cstheme="minorHAnsi"/>
              </w:rPr>
            </w:pPr>
            <w:r>
              <w:rPr>
                <w:rFonts w:ascii="Helvetica" w:hAnsi="Helvetica" w:cstheme="minorHAnsi"/>
              </w:rPr>
              <w:t>Wendy Van Dyke (Alternate)</w:t>
            </w:r>
          </w:p>
        </w:tc>
        <w:tc>
          <w:tcPr>
            <w:tcW w:w="3240" w:type="dxa"/>
          </w:tcPr>
          <w:p w14:paraId="42393979" w14:textId="13D4D19D" w:rsidR="00CF3470" w:rsidRPr="0054544D" w:rsidRDefault="00CF3470" w:rsidP="009C3476">
            <w:pPr>
              <w:rPr>
                <w:rFonts w:ascii="Helvetica" w:hAnsi="Helvetica" w:cstheme="minorHAnsi"/>
              </w:rPr>
            </w:pPr>
            <w:r>
              <w:rPr>
                <w:rFonts w:ascii="Helvetica" w:hAnsi="Helvetica" w:cstheme="minorHAnsi"/>
              </w:rPr>
              <w:t>August 1, 2028</w:t>
            </w:r>
          </w:p>
        </w:tc>
      </w:tr>
    </w:tbl>
    <w:p w14:paraId="4A0F1908" w14:textId="77777777" w:rsidR="00CF3470" w:rsidRPr="00214A82" w:rsidRDefault="00CF3470" w:rsidP="00214A82">
      <w:pPr>
        <w:spacing w:after="0" w:line="240" w:lineRule="auto"/>
        <w:rPr>
          <w:rFonts w:ascii="Helvetica" w:eastAsia="Times New Roman" w:hAnsi="Helvetica" w:cs="Times New Roman"/>
          <w:color w:val="000000"/>
          <w:kern w:val="0"/>
          <w14:ligatures w14:val="none"/>
        </w:rPr>
      </w:pPr>
    </w:p>
    <w:p w14:paraId="23ABB941" w14:textId="75B6509A" w:rsidR="00F644F3" w:rsidRPr="00956F77" w:rsidRDefault="00956F77" w:rsidP="00956F77">
      <w:pPr>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It was noted that some updates to the website will be needed.</w:t>
      </w:r>
    </w:p>
    <w:p w14:paraId="33CF1741" w14:textId="77777777" w:rsidR="008540B7" w:rsidRPr="00956F77" w:rsidRDefault="008540B7" w:rsidP="00956F77">
      <w:pPr>
        <w:rPr>
          <w:rFonts w:ascii="Helvetica" w:eastAsia="Times New Roman" w:hAnsi="Helvetica" w:cs="Times New Roman"/>
          <w:color w:val="000000"/>
          <w:kern w:val="0"/>
          <w14:ligatures w14:val="none"/>
        </w:rPr>
      </w:pPr>
    </w:p>
    <w:p w14:paraId="36391D8C" w14:textId="77777777" w:rsidR="008540B7" w:rsidRDefault="00AD16CF" w:rsidP="008540B7">
      <w:pPr>
        <w:pStyle w:val="ListParagraph"/>
        <w:numPr>
          <w:ilvl w:val="0"/>
          <w:numId w:val="6"/>
        </w:numPr>
        <w:spacing w:after="0" w:line="240" w:lineRule="auto"/>
        <w:rPr>
          <w:rFonts w:ascii="Helvetica" w:eastAsia="Times New Roman" w:hAnsi="Helvetica" w:cs="Times New Roman"/>
          <w:color w:val="000000"/>
          <w:kern w:val="0"/>
          <w14:ligatures w14:val="none"/>
        </w:rPr>
      </w:pPr>
      <w:r w:rsidRPr="008540B7">
        <w:rPr>
          <w:rFonts w:ascii="Helvetica" w:eastAsia="Times New Roman" w:hAnsi="Helvetica" w:cs="Times New Roman"/>
          <w:b/>
          <w:bCs/>
          <w:color w:val="000000"/>
          <w:kern w:val="0"/>
          <w14:ligatures w14:val="none"/>
        </w:rPr>
        <w:t>Sewall Creek Project update</w:t>
      </w:r>
      <w:r w:rsidR="00F644F3" w:rsidRPr="008540B7">
        <w:rPr>
          <w:rFonts w:ascii="Helvetica" w:eastAsia="Times New Roman" w:hAnsi="Helvetica" w:cs="Times New Roman"/>
          <w:color w:val="000000"/>
          <w:kern w:val="0"/>
          <w14:ligatures w14:val="none"/>
        </w:rPr>
        <w:t xml:space="preserve">: </w:t>
      </w:r>
      <w:r w:rsidR="008540B7" w:rsidRPr="008540B7">
        <w:rPr>
          <w:rFonts w:ascii="Helvetica" w:eastAsia="Times New Roman" w:hAnsi="Helvetica" w:cs="Times New Roman"/>
          <w:color w:val="000000"/>
          <w:kern w:val="0"/>
          <w14:ligatures w14:val="none"/>
        </w:rPr>
        <w:t xml:space="preserve">The Chair provided an update on the Sewall Creek fish passage restoration project. </w:t>
      </w:r>
    </w:p>
    <w:p w14:paraId="373A1211" w14:textId="77777777" w:rsidR="002100B0" w:rsidRDefault="002100B0" w:rsidP="002100B0">
      <w:pPr>
        <w:pStyle w:val="ListParagraph"/>
        <w:spacing w:after="0" w:line="240" w:lineRule="auto"/>
        <w:rPr>
          <w:rFonts w:ascii="Helvetica" w:eastAsia="Times New Roman" w:hAnsi="Helvetica" w:cs="Times New Roman"/>
          <w:b/>
          <w:bCs/>
          <w:color w:val="000000"/>
          <w:kern w:val="0"/>
          <w14:ligatures w14:val="none"/>
        </w:rPr>
      </w:pPr>
    </w:p>
    <w:p w14:paraId="6281ED09" w14:textId="4226D896" w:rsidR="002100B0" w:rsidRPr="002100B0" w:rsidRDefault="002100B0" w:rsidP="002100B0">
      <w:pPr>
        <w:pStyle w:val="ListParagraph"/>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A site walk that included Karen, Jack, Jeff, and Laura Hatfield of SWCA was conducted on the 11</w:t>
      </w:r>
      <w:r w:rsidRPr="002100B0">
        <w:rPr>
          <w:rFonts w:ascii="Helvetica" w:eastAsia="Times New Roman" w:hAnsi="Helvetica" w:cs="Times New Roman"/>
          <w:color w:val="000000"/>
          <w:kern w:val="0"/>
          <w:vertAlign w:val="superscript"/>
          <w14:ligatures w14:val="none"/>
        </w:rPr>
        <w:t>th</w:t>
      </w:r>
      <w:r>
        <w:rPr>
          <w:rFonts w:ascii="Helvetica" w:eastAsia="Times New Roman" w:hAnsi="Helvetica" w:cs="Times New Roman"/>
          <w:color w:val="000000"/>
          <w:kern w:val="0"/>
          <w14:ligatures w14:val="none"/>
        </w:rPr>
        <w:t xml:space="preserve"> of June. Laura is a botanical specialist and was there to provide insights about adaptive strategies that might be incorporated into the restoration work. </w:t>
      </w:r>
    </w:p>
    <w:p w14:paraId="5C52ABE3" w14:textId="77777777" w:rsidR="008540B7" w:rsidRDefault="008540B7" w:rsidP="008540B7">
      <w:pPr>
        <w:pStyle w:val="ListParagraph"/>
        <w:spacing w:after="0" w:line="240" w:lineRule="auto"/>
        <w:rPr>
          <w:rFonts w:ascii="Helvetica" w:eastAsia="Times New Roman" w:hAnsi="Helvetica" w:cs="Times New Roman"/>
          <w:color w:val="000000"/>
          <w:kern w:val="0"/>
          <w14:ligatures w14:val="none"/>
        </w:rPr>
      </w:pPr>
    </w:p>
    <w:p w14:paraId="4F216CFD" w14:textId="2ACDCDA5" w:rsidR="008540B7" w:rsidRPr="008540B7" w:rsidRDefault="008540B7" w:rsidP="008540B7">
      <w:pPr>
        <w:pStyle w:val="ListParagraph"/>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 xml:space="preserve">Design of the project: </w:t>
      </w:r>
      <w:r w:rsidRPr="008540B7">
        <w:rPr>
          <w:rFonts w:ascii="Helvetica" w:eastAsia="Times New Roman" w:hAnsi="Helvetica" w:cs="Times New Roman"/>
          <w:color w:val="000000"/>
          <w:kern w:val="0"/>
          <w14:ligatures w14:val="none"/>
        </w:rPr>
        <w:t>Mike Brown of the DMR supports a section by section restoration with each section’s work being tailored to the best solution for that section.</w:t>
      </w:r>
    </w:p>
    <w:p w14:paraId="09FF8CED" w14:textId="77777777" w:rsidR="008540B7" w:rsidRDefault="008540B7" w:rsidP="008540B7">
      <w:pPr>
        <w:pStyle w:val="ListParagraph"/>
        <w:spacing w:after="0" w:line="240" w:lineRule="auto"/>
        <w:rPr>
          <w:rFonts w:ascii="Helvetica" w:eastAsia="Times New Roman" w:hAnsi="Helvetica" w:cs="Times New Roman"/>
          <w:color w:val="000000"/>
          <w:kern w:val="0"/>
          <w14:ligatures w14:val="none"/>
        </w:rPr>
      </w:pPr>
    </w:p>
    <w:p w14:paraId="1E80C12B" w14:textId="068552BD" w:rsidR="008540B7" w:rsidRDefault="008540B7" w:rsidP="008540B7">
      <w:pPr>
        <w:pStyle w:val="ListParagraph"/>
        <w:spacing w:after="0" w:line="240" w:lineRule="auto"/>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The picture posts are in: One looks north from the culvert; the second looks west, and the third is down at the bend [better description needed?]. The goal remains to monitor vegetation growth year round to inform passage restoration and management decisions.</w:t>
      </w:r>
    </w:p>
    <w:p w14:paraId="35FCAEE0" w14:textId="77777777" w:rsidR="00AD16CF" w:rsidRDefault="00AD16CF" w:rsidP="00AD16CF">
      <w:pPr>
        <w:pStyle w:val="ListParagraph"/>
        <w:rPr>
          <w:rFonts w:ascii="Helvetica" w:eastAsia="Times New Roman" w:hAnsi="Helvetica" w:cs="Times New Roman"/>
          <w:color w:val="000000"/>
          <w:kern w:val="0"/>
          <w14:ligatures w14:val="none"/>
        </w:rPr>
      </w:pPr>
    </w:p>
    <w:p w14:paraId="4A599D48" w14:textId="3DF2CAF3" w:rsidR="008540B7" w:rsidRDefault="008540B7" w:rsidP="00AD16CF">
      <w:pPr>
        <w:pStyle w:val="ListParagraph"/>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Other monitoring: At the time of the meeting, the depth station was not yet installed.</w:t>
      </w:r>
    </w:p>
    <w:p w14:paraId="25F52FAB" w14:textId="1439EDB4" w:rsidR="008540B7" w:rsidRDefault="008540B7" w:rsidP="008540B7">
      <w:pPr>
        <w:pStyle w:val="ListParagraph"/>
        <w:ind w:firstLine="720"/>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Conductivity meters have been installed at Doug Ware’s float; the outlet of the culvert; and in Sewall Pond.</w:t>
      </w:r>
    </w:p>
    <w:p w14:paraId="586ABB17" w14:textId="753731EF" w:rsidR="008540B7" w:rsidRPr="00956F77" w:rsidRDefault="008540B7" w:rsidP="00956F77">
      <w:pPr>
        <w:pStyle w:val="ListParagraph"/>
        <w:ind w:firstLine="720"/>
        <w:rPr>
          <w:rFonts w:ascii="Helvetica" w:eastAsia="Times New Roman" w:hAnsi="Helvetica" w:cs="Times New Roman"/>
          <w:color w:val="000000"/>
          <w:kern w:val="0"/>
          <w14:ligatures w14:val="none"/>
        </w:rPr>
      </w:pPr>
      <w:r>
        <w:rPr>
          <w:rFonts w:ascii="Helvetica" w:eastAsia="Times New Roman" w:hAnsi="Helvetica" w:cs="Times New Roman"/>
          <w:color w:val="000000"/>
          <w:kern w:val="0"/>
          <w14:ligatures w14:val="none"/>
        </w:rPr>
        <w:t xml:space="preserve">The eDNA project has, to date, has not provided data about the diversity of species known to be present. It was agreed that no additional testing would be done if the </w:t>
      </w:r>
      <w:r w:rsidR="00DB0D07">
        <w:rPr>
          <w:rFonts w:ascii="Helvetica" w:eastAsia="Times New Roman" w:hAnsi="Helvetica" w:cs="Times New Roman"/>
          <w:color w:val="000000"/>
          <w:kern w:val="0"/>
          <w14:ligatures w14:val="none"/>
        </w:rPr>
        <w:t>second round did not indicate a reason for the third.</w:t>
      </w:r>
    </w:p>
    <w:p w14:paraId="1993AE49" w14:textId="220A4C00" w:rsidR="008540B7" w:rsidRPr="008540B7" w:rsidRDefault="008540B7" w:rsidP="008540B7">
      <w:pPr>
        <w:pStyle w:val="ListParagraph"/>
        <w:rPr>
          <w:rFonts w:ascii="Helvetica" w:eastAsia="Times New Roman" w:hAnsi="Helvetica" w:cs="Times New Roman"/>
          <w:color w:val="000000"/>
          <w:kern w:val="0"/>
          <w14:ligatures w14:val="none"/>
        </w:rPr>
      </w:pPr>
    </w:p>
    <w:p w14:paraId="7071F8EF" w14:textId="1D1CF789" w:rsidR="00AD16CF" w:rsidRPr="00214A82" w:rsidRDefault="00F644F3" w:rsidP="008540B7">
      <w:pPr>
        <w:pStyle w:val="ListParagraph"/>
        <w:numPr>
          <w:ilvl w:val="0"/>
          <w:numId w:val="6"/>
        </w:numPr>
        <w:spacing w:after="0" w:line="240" w:lineRule="auto"/>
        <w:rPr>
          <w:rFonts w:ascii="Helvetica" w:eastAsia="Times New Roman" w:hAnsi="Helvetica" w:cs="Times New Roman"/>
          <w:color w:val="000000"/>
          <w:kern w:val="0"/>
          <w14:ligatures w14:val="none"/>
        </w:rPr>
      </w:pPr>
      <w:r w:rsidRPr="002100B0">
        <w:rPr>
          <w:rFonts w:ascii="Helvetica" w:eastAsia="Times New Roman" w:hAnsi="Helvetica" w:cs="Times New Roman"/>
          <w:b/>
          <w:bCs/>
          <w:color w:val="000000"/>
          <w:kern w:val="0"/>
          <w14:ligatures w14:val="none"/>
        </w:rPr>
        <w:t>Summer Monitoring Protocol</w:t>
      </w:r>
      <w:r w:rsidR="002100B0">
        <w:rPr>
          <w:rFonts w:ascii="Helvetica" w:eastAsia="Times New Roman" w:hAnsi="Helvetica" w:cs="Times New Roman"/>
          <w:color w:val="000000"/>
          <w:kern w:val="0"/>
          <w14:ligatures w14:val="none"/>
        </w:rPr>
        <w:t xml:space="preserve">: </w:t>
      </w:r>
      <w:r w:rsidR="00956F77">
        <w:rPr>
          <w:rFonts w:ascii="Helvetica" w:eastAsia="Times New Roman" w:hAnsi="Helvetica" w:cs="Times New Roman"/>
          <w:color w:val="000000"/>
          <w:kern w:val="0"/>
          <w14:ligatures w14:val="none"/>
        </w:rPr>
        <w:t>The focus of the summer protocol is to monitor juveniles leaving the pond</w:t>
      </w:r>
      <w:r w:rsidR="00DB0D07">
        <w:rPr>
          <w:rFonts w:ascii="Helvetica" w:eastAsia="Times New Roman" w:hAnsi="Helvetica" w:cs="Times New Roman"/>
          <w:color w:val="000000"/>
          <w:kern w:val="0"/>
          <w14:ligatures w14:val="none"/>
        </w:rPr>
        <w:t>, including collecting samples</w:t>
      </w:r>
      <w:r w:rsidR="00956F77">
        <w:rPr>
          <w:rFonts w:ascii="Helvetica" w:eastAsia="Times New Roman" w:hAnsi="Helvetica" w:cs="Times New Roman"/>
          <w:color w:val="000000"/>
          <w:kern w:val="0"/>
          <w14:ligatures w14:val="none"/>
        </w:rPr>
        <w:t xml:space="preserve">. Such data helps DMR inform the overall Kennebec fishery recovery plan. It was agreed that the Chair would send an email to the volunteer list to engage others in the outgoing monitoring process and to encourage photo taking from the three posts. </w:t>
      </w:r>
    </w:p>
    <w:p w14:paraId="561E6931" w14:textId="77777777" w:rsidR="0020198B" w:rsidRDefault="0020198B" w:rsidP="0020198B">
      <w:pPr>
        <w:spacing w:after="0" w:line="240" w:lineRule="auto"/>
        <w:rPr>
          <w:rFonts w:ascii="Helvetica" w:eastAsia="Times New Roman" w:hAnsi="Helvetica" w:cs="Times New Roman"/>
          <w:color w:val="000000"/>
          <w:kern w:val="0"/>
          <w14:ligatures w14:val="none"/>
        </w:rPr>
      </w:pPr>
    </w:p>
    <w:p w14:paraId="0016E852" w14:textId="6F7BA0C2" w:rsidR="00214A82" w:rsidRPr="0020198B" w:rsidRDefault="00214A82" w:rsidP="0020198B">
      <w:pPr>
        <w:pStyle w:val="ListParagraph"/>
        <w:numPr>
          <w:ilvl w:val="0"/>
          <w:numId w:val="6"/>
        </w:numPr>
        <w:spacing w:after="0" w:line="240" w:lineRule="auto"/>
        <w:rPr>
          <w:rFonts w:ascii="Helvetica" w:eastAsia="Times New Roman" w:hAnsi="Helvetica" w:cs="Times New Roman"/>
          <w:color w:val="000000"/>
          <w:kern w:val="0"/>
          <w14:ligatures w14:val="none"/>
        </w:rPr>
      </w:pPr>
      <w:r w:rsidRPr="0020198B">
        <w:rPr>
          <w:rFonts w:ascii="Helvetica" w:eastAsia="Times New Roman" w:hAnsi="Helvetica" w:cs="Times New Roman"/>
          <w:b/>
          <w:bCs/>
          <w:color w:val="000000"/>
          <w:kern w:val="0"/>
          <w14:ligatures w14:val="none"/>
        </w:rPr>
        <w:t xml:space="preserve">November Meeting Date: </w:t>
      </w:r>
      <w:r w:rsidR="00CF3470" w:rsidRPr="0020198B">
        <w:rPr>
          <w:rFonts w:ascii="Helvetica" w:eastAsia="Times New Roman" w:hAnsi="Helvetica" w:cs="Times New Roman"/>
          <w:b/>
          <w:bCs/>
          <w:color w:val="000000"/>
          <w:kern w:val="0"/>
          <w14:ligatures w14:val="none"/>
        </w:rPr>
        <w:t xml:space="preserve"> </w:t>
      </w:r>
      <w:r w:rsidR="00CF3470" w:rsidRPr="0020198B">
        <w:rPr>
          <w:rFonts w:ascii="Helvetica" w:eastAsia="Times New Roman" w:hAnsi="Helvetica" w:cs="Times New Roman"/>
          <w:color w:val="000000"/>
          <w:kern w:val="0"/>
          <w14:ligatures w14:val="none"/>
        </w:rPr>
        <w:t>November 13</w:t>
      </w:r>
      <w:r w:rsidR="00CF3470" w:rsidRPr="0020198B">
        <w:rPr>
          <w:rFonts w:ascii="Helvetica" w:eastAsia="Times New Roman" w:hAnsi="Helvetica" w:cs="Times New Roman"/>
          <w:color w:val="000000"/>
          <w:kern w:val="0"/>
          <w:vertAlign w:val="superscript"/>
          <w14:ligatures w14:val="none"/>
        </w:rPr>
        <w:t>th</w:t>
      </w:r>
      <w:r w:rsidR="00CF3470" w:rsidRPr="0020198B">
        <w:rPr>
          <w:rFonts w:ascii="Helvetica" w:eastAsia="Times New Roman" w:hAnsi="Helvetica" w:cs="Times New Roman"/>
          <w:color w:val="000000"/>
          <w:kern w:val="0"/>
          <w14:ligatures w14:val="none"/>
        </w:rPr>
        <w:t xml:space="preserve"> at 6 p.m. at Town Hall.</w:t>
      </w:r>
      <w:r w:rsidR="008540B7" w:rsidRPr="0020198B">
        <w:rPr>
          <w:rFonts w:ascii="Helvetica" w:eastAsia="Times New Roman" w:hAnsi="Helvetica" w:cs="Times New Roman"/>
          <w:color w:val="000000"/>
          <w:kern w:val="0"/>
          <w14:ligatures w14:val="none"/>
        </w:rPr>
        <w:t xml:space="preserve"> </w:t>
      </w:r>
    </w:p>
    <w:p w14:paraId="4B9A78BE" w14:textId="77777777" w:rsidR="00214A82" w:rsidRPr="00214A82" w:rsidRDefault="00214A82" w:rsidP="00214A82">
      <w:pPr>
        <w:pStyle w:val="ListParagraph"/>
        <w:spacing w:after="0" w:line="240" w:lineRule="auto"/>
        <w:rPr>
          <w:rFonts w:ascii="Helvetica" w:eastAsia="Times New Roman" w:hAnsi="Helvetica" w:cs="Times New Roman"/>
          <w:color w:val="000000"/>
          <w:kern w:val="0"/>
          <w14:ligatures w14:val="none"/>
        </w:rPr>
      </w:pPr>
    </w:p>
    <w:p w14:paraId="3368B7FD" w14:textId="48DACE77" w:rsidR="00F644F3" w:rsidRPr="00214A82" w:rsidRDefault="00F644F3" w:rsidP="008540B7">
      <w:pPr>
        <w:pStyle w:val="ListParagraph"/>
        <w:numPr>
          <w:ilvl w:val="0"/>
          <w:numId w:val="6"/>
        </w:numPr>
        <w:spacing w:after="0" w:line="240" w:lineRule="auto"/>
        <w:rPr>
          <w:rFonts w:ascii="Helvetica" w:eastAsia="Times New Roman" w:hAnsi="Helvetica" w:cs="Times New Roman"/>
          <w:color w:val="000000"/>
          <w:kern w:val="0"/>
          <w14:ligatures w14:val="none"/>
        </w:rPr>
      </w:pPr>
      <w:r w:rsidRPr="0020198B">
        <w:rPr>
          <w:rFonts w:ascii="Helvetica" w:eastAsia="Times New Roman" w:hAnsi="Helvetica" w:cs="Times New Roman"/>
          <w:b/>
          <w:bCs/>
          <w:color w:val="000000"/>
          <w:kern w:val="0"/>
          <w14:ligatures w14:val="none"/>
        </w:rPr>
        <w:t>Adjournment</w:t>
      </w:r>
      <w:r w:rsidR="002100B0">
        <w:rPr>
          <w:rFonts w:ascii="Helvetica" w:eastAsia="Times New Roman" w:hAnsi="Helvetica" w:cs="Times New Roman"/>
          <w:color w:val="000000"/>
          <w:kern w:val="0"/>
          <w14:ligatures w14:val="none"/>
        </w:rPr>
        <w:t xml:space="preserve"> occurred by unanimous consent shortly after 7 p.m.</w:t>
      </w:r>
    </w:p>
    <w:p w14:paraId="17F4B6DF" w14:textId="77777777" w:rsidR="00AD16CF" w:rsidRPr="00214A82" w:rsidRDefault="00AD16CF" w:rsidP="00AD16CF">
      <w:pPr>
        <w:pStyle w:val="ListParagraph"/>
        <w:rPr>
          <w:rFonts w:ascii="Helvetica" w:eastAsia="Times New Roman" w:hAnsi="Helvetica" w:cs="Times New Roman"/>
          <w:color w:val="000000"/>
          <w:kern w:val="0"/>
          <w14:ligatures w14:val="none"/>
        </w:rPr>
      </w:pPr>
    </w:p>
    <w:p w14:paraId="2641F55F" w14:textId="69FB11C4" w:rsidR="00156D12" w:rsidRPr="00214A82" w:rsidRDefault="00F644F3">
      <w:r w:rsidRPr="00214A82">
        <w:t xml:space="preserve">      </w:t>
      </w:r>
    </w:p>
    <w:sectPr w:rsidR="00156D12" w:rsidRPr="00214A82" w:rsidSect="002100B0">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C5506" w14:textId="77777777" w:rsidR="00706826" w:rsidRDefault="00706826" w:rsidP="00CF3470">
      <w:pPr>
        <w:spacing w:after="0" w:line="240" w:lineRule="auto"/>
      </w:pPr>
      <w:r>
        <w:separator/>
      </w:r>
    </w:p>
  </w:endnote>
  <w:endnote w:type="continuationSeparator" w:id="0">
    <w:p w14:paraId="14419E79" w14:textId="77777777" w:rsidR="00706826" w:rsidRDefault="00706826" w:rsidP="00CF3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5CC04" w14:textId="6923DEFA" w:rsidR="002100B0" w:rsidRPr="002100B0" w:rsidRDefault="002100B0">
    <w:pPr>
      <w:pStyle w:val="Footer"/>
      <w:rPr>
        <w:sz w:val="20"/>
        <w:szCs w:val="20"/>
      </w:rPr>
    </w:pPr>
    <w:r w:rsidRPr="002100B0">
      <w:rPr>
        <w:sz w:val="20"/>
        <w:szCs w:val="20"/>
      </w:rPr>
      <w:t>Arrowsic Fish Commission Meeting Minutes June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44464" w14:textId="77777777" w:rsidR="00706826" w:rsidRDefault="00706826" w:rsidP="00CF3470">
      <w:pPr>
        <w:spacing w:after="0" w:line="240" w:lineRule="auto"/>
      </w:pPr>
      <w:r>
        <w:separator/>
      </w:r>
    </w:p>
  </w:footnote>
  <w:footnote w:type="continuationSeparator" w:id="0">
    <w:p w14:paraId="0F2D4634" w14:textId="77777777" w:rsidR="00706826" w:rsidRDefault="00706826" w:rsidP="00CF34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526CF"/>
    <w:multiLevelType w:val="hybridMultilevel"/>
    <w:tmpl w:val="EAC89900"/>
    <w:lvl w:ilvl="0" w:tplc="51B8603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B660F74"/>
    <w:multiLevelType w:val="hybridMultilevel"/>
    <w:tmpl w:val="92E004D0"/>
    <w:lvl w:ilvl="0" w:tplc="BD7EFB0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24200D"/>
    <w:multiLevelType w:val="hybridMultilevel"/>
    <w:tmpl w:val="144600F8"/>
    <w:lvl w:ilvl="0" w:tplc="108C22D8">
      <w:start w:val="1"/>
      <w:numFmt w:val="upperRoman"/>
      <w:lvlText w:val="%1."/>
      <w:lvlJc w:val="left"/>
      <w:pPr>
        <w:ind w:left="720" w:hanging="72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1FE21B8"/>
    <w:multiLevelType w:val="hybridMultilevel"/>
    <w:tmpl w:val="2932D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70F5D2F"/>
    <w:multiLevelType w:val="hybridMultilevel"/>
    <w:tmpl w:val="F97470EE"/>
    <w:lvl w:ilvl="0" w:tplc="59C089B8">
      <w:start w:val="26"/>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DDE0A40"/>
    <w:multiLevelType w:val="hybridMultilevel"/>
    <w:tmpl w:val="B336C50E"/>
    <w:lvl w:ilvl="0" w:tplc="99A240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4680780">
    <w:abstractNumId w:val="3"/>
  </w:num>
  <w:num w:numId="2" w16cid:durableId="1717316004">
    <w:abstractNumId w:val="0"/>
  </w:num>
  <w:num w:numId="3" w16cid:durableId="1858888154">
    <w:abstractNumId w:val="4"/>
  </w:num>
  <w:num w:numId="4" w16cid:durableId="2139059750">
    <w:abstractNumId w:val="1"/>
  </w:num>
  <w:num w:numId="5" w16cid:durableId="250437079">
    <w:abstractNumId w:val="5"/>
  </w:num>
  <w:num w:numId="6" w16cid:durableId="3765842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6CF"/>
    <w:rsid w:val="000C0803"/>
    <w:rsid w:val="00132B33"/>
    <w:rsid w:val="00156D12"/>
    <w:rsid w:val="001848E9"/>
    <w:rsid w:val="0020198B"/>
    <w:rsid w:val="002100B0"/>
    <w:rsid w:val="00214A82"/>
    <w:rsid w:val="00265ACF"/>
    <w:rsid w:val="002B68E2"/>
    <w:rsid w:val="00306324"/>
    <w:rsid w:val="003178F6"/>
    <w:rsid w:val="00345B4D"/>
    <w:rsid w:val="003463A2"/>
    <w:rsid w:val="00354978"/>
    <w:rsid w:val="00403528"/>
    <w:rsid w:val="004D1000"/>
    <w:rsid w:val="005B70AC"/>
    <w:rsid w:val="005B7654"/>
    <w:rsid w:val="005C710C"/>
    <w:rsid w:val="00706826"/>
    <w:rsid w:val="007A498C"/>
    <w:rsid w:val="007F61FA"/>
    <w:rsid w:val="008540B7"/>
    <w:rsid w:val="0093720A"/>
    <w:rsid w:val="00956F77"/>
    <w:rsid w:val="0098076D"/>
    <w:rsid w:val="009E1137"/>
    <w:rsid w:val="00AD16CF"/>
    <w:rsid w:val="00B5733B"/>
    <w:rsid w:val="00BE485F"/>
    <w:rsid w:val="00CC0A6D"/>
    <w:rsid w:val="00CC65DF"/>
    <w:rsid w:val="00CD1331"/>
    <w:rsid w:val="00CF3470"/>
    <w:rsid w:val="00DB0D07"/>
    <w:rsid w:val="00DB39E9"/>
    <w:rsid w:val="00DD1430"/>
    <w:rsid w:val="00F644F3"/>
    <w:rsid w:val="00FE38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2C455"/>
  <w15:chartTrackingRefBased/>
  <w15:docId w15:val="{D9C96957-5016-E74D-8063-77E530123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6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16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16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16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16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16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6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6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6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6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16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16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16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16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16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6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6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6CF"/>
    <w:rPr>
      <w:rFonts w:eastAsiaTheme="majorEastAsia" w:cstheme="majorBidi"/>
      <w:color w:val="272727" w:themeColor="text1" w:themeTint="D8"/>
    </w:rPr>
  </w:style>
  <w:style w:type="paragraph" w:styleId="Title">
    <w:name w:val="Title"/>
    <w:basedOn w:val="Normal"/>
    <w:next w:val="Normal"/>
    <w:link w:val="TitleChar"/>
    <w:uiPriority w:val="10"/>
    <w:qFormat/>
    <w:rsid w:val="00AD16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6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6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6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6CF"/>
    <w:pPr>
      <w:spacing w:before="160"/>
      <w:jc w:val="center"/>
    </w:pPr>
    <w:rPr>
      <w:i/>
      <w:iCs/>
      <w:color w:val="404040" w:themeColor="text1" w:themeTint="BF"/>
    </w:rPr>
  </w:style>
  <w:style w:type="character" w:customStyle="1" w:styleId="QuoteChar">
    <w:name w:val="Quote Char"/>
    <w:basedOn w:val="DefaultParagraphFont"/>
    <w:link w:val="Quote"/>
    <w:uiPriority w:val="29"/>
    <w:rsid w:val="00AD16CF"/>
    <w:rPr>
      <w:i/>
      <w:iCs/>
      <w:color w:val="404040" w:themeColor="text1" w:themeTint="BF"/>
    </w:rPr>
  </w:style>
  <w:style w:type="paragraph" w:styleId="ListParagraph">
    <w:name w:val="List Paragraph"/>
    <w:basedOn w:val="Normal"/>
    <w:uiPriority w:val="34"/>
    <w:qFormat/>
    <w:rsid w:val="00AD16CF"/>
    <w:pPr>
      <w:ind w:left="720"/>
      <w:contextualSpacing/>
    </w:pPr>
  </w:style>
  <w:style w:type="character" w:styleId="IntenseEmphasis">
    <w:name w:val="Intense Emphasis"/>
    <w:basedOn w:val="DefaultParagraphFont"/>
    <w:uiPriority w:val="21"/>
    <w:qFormat/>
    <w:rsid w:val="00AD16CF"/>
    <w:rPr>
      <w:i/>
      <w:iCs/>
      <w:color w:val="0F4761" w:themeColor="accent1" w:themeShade="BF"/>
    </w:rPr>
  </w:style>
  <w:style w:type="paragraph" w:styleId="IntenseQuote">
    <w:name w:val="Intense Quote"/>
    <w:basedOn w:val="Normal"/>
    <w:next w:val="Normal"/>
    <w:link w:val="IntenseQuoteChar"/>
    <w:uiPriority w:val="30"/>
    <w:qFormat/>
    <w:rsid w:val="00AD16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16CF"/>
    <w:rPr>
      <w:i/>
      <w:iCs/>
      <w:color w:val="0F4761" w:themeColor="accent1" w:themeShade="BF"/>
    </w:rPr>
  </w:style>
  <w:style w:type="character" w:styleId="IntenseReference">
    <w:name w:val="Intense Reference"/>
    <w:basedOn w:val="DefaultParagraphFont"/>
    <w:uiPriority w:val="32"/>
    <w:qFormat/>
    <w:rsid w:val="00AD16CF"/>
    <w:rPr>
      <w:b/>
      <w:bCs/>
      <w:smallCaps/>
      <w:color w:val="0F4761" w:themeColor="accent1" w:themeShade="BF"/>
      <w:spacing w:val="5"/>
    </w:rPr>
  </w:style>
  <w:style w:type="table" w:styleId="TableGrid">
    <w:name w:val="Table Grid"/>
    <w:basedOn w:val="TableNormal"/>
    <w:uiPriority w:val="39"/>
    <w:rsid w:val="00CF34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F34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F3470"/>
    <w:rPr>
      <w:sz w:val="20"/>
      <w:szCs w:val="20"/>
    </w:rPr>
  </w:style>
  <w:style w:type="character" w:styleId="FootnoteReference">
    <w:name w:val="footnote reference"/>
    <w:basedOn w:val="DefaultParagraphFont"/>
    <w:uiPriority w:val="99"/>
    <w:semiHidden/>
    <w:unhideWhenUsed/>
    <w:rsid w:val="00CF3470"/>
    <w:rPr>
      <w:vertAlign w:val="superscript"/>
    </w:rPr>
  </w:style>
  <w:style w:type="paragraph" w:styleId="Header">
    <w:name w:val="header"/>
    <w:basedOn w:val="Normal"/>
    <w:link w:val="HeaderChar"/>
    <w:uiPriority w:val="99"/>
    <w:unhideWhenUsed/>
    <w:rsid w:val="002100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00B0"/>
  </w:style>
  <w:style w:type="paragraph" w:styleId="Footer">
    <w:name w:val="footer"/>
    <w:basedOn w:val="Normal"/>
    <w:link w:val="FooterChar"/>
    <w:uiPriority w:val="99"/>
    <w:unhideWhenUsed/>
    <w:rsid w:val="002100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00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924138">
      <w:bodyDiv w:val="1"/>
      <w:marLeft w:val="0"/>
      <w:marRight w:val="0"/>
      <w:marTop w:val="0"/>
      <w:marBottom w:val="0"/>
      <w:divBdr>
        <w:top w:val="none" w:sz="0" w:space="0" w:color="auto"/>
        <w:left w:val="none" w:sz="0" w:space="0" w:color="auto"/>
        <w:bottom w:val="none" w:sz="0" w:space="0" w:color="auto"/>
        <w:right w:val="none" w:sz="0" w:space="0" w:color="auto"/>
      </w:divBdr>
      <w:divsChild>
        <w:div w:id="2120685177">
          <w:marLeft w:val="0"/>
          <w:marRight w:val="0"/>
          <w:marTop w:val="0"/>
          <w:marBottom w:val="0"/>
          <w:divBdr>
            <w:top w:val="none" w:sz="0" w:space="0" w:color="auto"/>
            <w:left w:val="none" w:sz="0" w:space="0" w:color="auto"/>
            <w:bottom w:val="none" w:sz="0" w:space="0" w:color="auto"/>
            <w:right w:val="none" w:sz="0" w:space="0" w:color="auto"/>
          </w:divBdr>
        </w:div>
        <w:div w:id="954485210">
          <w:marLeft w:val="0"/>
          <w:marRight w:val="0"/>
          <w:marTop w:val="0"/>
          <w:marBottom w:val="0"/>
          <w:divBdr>
            <w:top w:val="none" w:sz="0" w:space="0" w:color="auto"/>
            <w:left w:val="none" w:sz="0" w:space="0" w:color="auto"/>
            <w:bottom w:val="none" w:sz="0" w:space="0" w:color="auto"/>
            <w:right w:val="none" w:sz="0" w:space="0" w:color="auto"/>
          </w:divBdr>
        </w:div>
        <w:div w:id="1020395581">
          <w:marLeft w:val="0"/>
          <w:marRight w:val="0"/>
          <w:marTop w:val="0"/>
          <w:marBottom w:val="0"/>
          <w:divBdr>
            <w:top w:val="none" w:sz="0" w:space="0" w:color="auto"/>
            <w:left w:val="none" w:sz="0" w:space="0" w:color="auto"/>
            <w:bottom w:val="none" w:sz="0" w:space="0" w:color="auto"/>
            <w:right w:val="none" w:sz="0" w:space="0" w:color="auto"/>
          </w:divBdr>
        </w:div>
        <w:div w:id="728040678">
          <w:marLeft w:val="0"/>
          <w:marRight w:val="0"/>
          <w:marTop w:val="0"/>
          <w:marBottom w:val="0"/>
          <w:divBdr>
            <w:top w:val="none" w:sz="0" w:space="0" w:color="auto"/>
            <w:left w:val="none" w:sz="0" w:space="0" w:color="auto"/>
            <w:bottom w:val="none" w:sz="0" w:space="0" w:color="auto"/>
            <w:right w:val="none" w:sz="0" w:space="0" w:color="auto"/>
          </w:divBdr>
        </w:div>
        <w:div w:id="2116975883">
          <w:marLeft w:val="0"/>
          <w:marRight w:val="0"/>
          <w:marTop w:val="0"/>
          <w:marBottom w:val="0"/>
          <w:divBdr>
            <w:top w:val="none" w:sz="0" w:space="0" w:color="auto"/>
            <w:left w:val="none" w:sz="0" w:space="0" w:color="auto"/>
            <w:bottom w:val="none" w:sz="0" w:space="0" w:color="auto"/>
            <w:right w:val="none" w:sz="0" w:space="0" w:color="auto"/>
          </w:divBdr>
        </w:div>
        <w:div w:id="1250849839">
          <w:marLeft w:val="0"/>
          <w:marRight w:val="0"/>
          <w:marTop w:val="0"/>
          <w:marBottom w:val="0"/>
          <w:divBdr>
            <w:top w:val="none" w:sz="0" w:space="0" w:color="auto"/>
            <w:left w:val="none" w:sz="0" w:space="0" w:color="auto"/>
            <w:bottom w:val="none" w:sz="0" w:space="0" w:color="auto"/>
            <w:right w:val="none" w:sz="0" w:space="0" w:color="auto"/>
          </w:divBdr>
        </w:div>
        <w:div w:id="1398630107">
          <w:marLeft w:val="0"/>
          <w:marRight w:val="0"/>
          <w:marTop w:val="0"/>
          <w:marBottom w:val="0"/>
          <w:divBdr>
            <w:top w:val="none" w:sz="0" w:space="0" w:color="auto"/>
            <w:left w:val="none" w:sz="0" w:space="0" w:color="auto"/>
            <w:bottom w:val="none" w:sz="0" w:space="0" w:color="auto"/>
            <w:right w:val="none" w:sz="0" w:space="0" w:color="auto"/>
          </w:divBdr>
        </w:div>
        <w:div w:id="1975600982">
          <w:marLeft w:val="0"/>
          <w:marRight w:val="0"/>
          <w:marTop w:val="0"/>
          <w:marBottom w:val="0"/>
          <w:divBdr>
            <w:top w:val="none" w:sz="0" w:space="0" w:color="auto"/>
            <w:left w:val="none" w:sz="0" w:space="0" w:color="auto"/>
            <w:bottom w:val="none" w:sz="0" w:space="0" w:color="auto"/>
            <w:right w:val="none" w:sz="0" w:space="0" w:color="auto"/>
          </w:divBdr>
        </w:div>
        <w:div w:id="945117531">
          <w:marLeft w:val="0"/>
          <w:marRight w:val="0"/>
          <w:marTop w:val="0"/>
          <w:marBottom w:val="0"/>
          <w:divBdr>
            <w:top w:val="none" w:sz="0" w:space="0" w:color="auto"/>
            <w:left w:val="none" w:sz="0" w:space="0" w:color="auto"/>
            <w:bottom w:val="none" w:sz="0" w:space="0" w:color="auto"/>
            <w:right w:val="none" w:sz="0" w:space="0" w:color="auto"/>
          </w:divBdr>
        </w:div>
      </w:divsChild>
    </w:div>
    <w:div w:id="1711029085">
      <w:bodyDiv w:val="1"/>
      <w:marLeft w:val="0"/>
      <w:marRight w:val="0"/>
      <w:marTop w:val="0"/>
      <w:marBottom w:val="0"/>
      <w:divBdr>
        <w:top w:val="none" w:sz="0" w:space="0" w:color="auto"/>
        <w:left w:val="none" w:sz="0" w:space="0" w:color="auto"/>
        <w:bottom w:val="none" w:sz="0" w:space="0" w:color="auto"/>
        <w:right w:val="none" w:sz="0" w:space="0" w:color="auto"/>
      </w:divBdr>
      <w:divsChild>
        <w:div w:id="1396975349">
          <w:marLeft w:val="0"/>
          <w:marRight w:val="0"/>
          <w:marTop w:val="0"/>
          <w:marBottom w:val="0"/>
          <w:divBdr>
            <w:top w:val="none" w:sz="0" w:space="0" w:color="auto"/>
            <w:left w:val="none" w:sz="0" w:space="0" w:color="auto"/>
            <w:bottom w:val="none" w:sz="0" w:space="0" w:color="auto"/>
            <w:right w:val="none" w:sz="0" w:space="0" w:color="auto"/>
          </w:divBdr>
        </w:div>
        <w:div w:id="282201450">
          <w:marLeft w:val="0"/>
          <w:marRight w:val="0"/>
          <w:marTop w:val="0"/>
          <w:marBottom w:val="0"/>
          <w:divBdr>
            <w:top w:val="none" w:sz="0" w:space="0" w:color="auto"/>
            <w:left w:val="none" w:sz="0" w:space="0" w:color="auto"/>
            <w:bottom w:val="none" w:sz="0" w:space="0" w:color="auto"/>
            <w:right w:val="none" w:sz="0" w:space="0" w:color="auto"/>
          </w:divBdr>
        </w:div>
        <w:div w:id="739407177">
          <w:marLeft w:val="0"/>
          <w:marRight w:val="0"/>
          <w:marTop w:val="0"/>
          <w:marBottom w:val="0"/>
          <w:divBdr>
            <w:top w:val="none" w:sz="0" w:space="0" w:color="auto"/>
            <w:left w:val="none" w:sz="0" w:space="0" w:color="auto"/>
            <w:bottom w:val="none" w:sz="0" w:space="0" w:color="auto"/>
            <w:right w:val="none" w:sz="0" w:space="0" w:color="auto"/>
          </w:divBdr>
        </w:div>
        <w:div w:id="416440708">
          <w:marLeft w:val="0"/>
          <w:marRight w:val="0"/>
          <w:marTop w:val="0"/>
          <w:marBottom w:val="0"/>
          <w:divBdr>
            <w:top w:val="none" w:sz="0" w:space="0" w:color="auto"/>
            <w:left w:val="none" w:sz="0" w:space="0" w:color="auto"/>
            <w:bottom w:val="none" w:sz="0" w:space="0" w:color="auto"/>
            <w:right w:val="none" w:sz="0" w:space="0" w:color="auto"/>
          </w:divBdr>
        </w:div>
        <w:div w:id="549070909">
          <w:marLeft w:val="0"/>
          <w:marRight w:val="0"/>
          <w:marTop w:val="0"/>
          <w:marBottom w:val="0"/>
          <w:divBdr>
            <w:top w:val="none" w:sz="0" w:space="0" w:color="auto"/>
            <w:left w:val="none" w:sz="0" w:space="0" w:color="auto"/>
            <w:bottom w:val="none" w:sz="0" w:space="0" w:color="auto"/>
            <w:right w:val="none" w:sz="0" w:space="0" w:color="auto"/>
          </w:divBdr>
        </w:div>
        <w:div w:id="915474565">
          <w:marLeft w:val="0"/>
          <w:marRight w:val="0"/>
          <w:marTop w:val="0"/>
          <w:marBottom w:val="0"/>
          <w:divBdr>
            <w:top w:val="none" w:sz="0" w:space="0" w:color="auto"/>
            <w:left w:val="none" w:sz="0" w:space="0" w:color="auto"/>
            <w:bottom w:val="none" w:sz="0" w:space="0" w:color="auto"/>
            <w:right w:val="none" w:sz="0" w:space="0" w:color="auto"/>
          </w:divBdr>
        </w:div>
        <w:div w:id="1752892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472</Words>
  <Characters>2692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Munson Foundation</dc:creator>
  <cp:keywords/>
  <dc:description/>
  <cp:lastModifiedBy>Karen Robbins</cp:lastModifiedBy>
  <cp:revision>2</cp:revision>
  <cp:lastPrinted>2025-06-26T14:21:00Z</cp:lastPrinted>
  <dcterms:created xsi:type="dcterms:W3CDTF">2025-11-14T20:15:00Z</dcterms:created>
  <dcterms:modified xsi:type="dcterms:W3CDTF">2025-11-14T20:15:00Z</dcterms:modified>
</cp:coreProperties>
</file>